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F5D5" w14:textId="08C42E51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b/>
          <w:bCs/>
          <w:color w:val="1D2228"/>
          <w:lang w:eastAsia="en-CA"/>
        </w:rPr>
      </w:pP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نص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لّ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ي إلى الر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ب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 xml:space="preserve"> الإله ال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ذي يسمع...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br/>
      </w:r>
    </w:p>
    <w:p w14:paraId="184AAD0B" w14:textId="1DEB7D17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هاجر، بعدما هربت من بيتها و سلامها، وجدها ملاك الر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ب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في البر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ي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و قال لها: "ها أنتِ حُبلَى، فتلِدينَ ابنًا وتَدعينَ اسمَهُ إسماعيلَ، لأنَّ الرَّبَّ قد سمِعَ لمَذَلَّتِكِ." وهذا الإسم يشير إلى الس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مع. (التَّكوينُ  ١٦: ٧-١١)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03DD4F79" w14:textId="2357A929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يا رب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نت لا تزال تسمع صراخ شعبك. 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C3E8B94" w14:textId="2115BE3D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تشهد وترى دموع و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نين ومخاوف وآمال كل من تهج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ر من بيته و أمان محيطه.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667D9690" w14:textId="3279575B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تستلم الص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لوات الهامس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و الص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ارخ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من أناس و هم على مراكب ضائع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تجول البحور، و بينهم عائلات تحمل معها كل ما تملكه، و رجال و نساء متأم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لين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 يكون </w:t>
      </w:r>
      <w:r w:rsidR="009A0F43" w:rsidRPr="009A0F43">
        <w:rPr>
          <w:rFonts w:asciiTheme="minorBidi" w:eastAsia="Times New Roman" w:hAnsiTheme="minorBidi"/>
          <w:color w:val="1D2228"/>
          <w:lang w:eastAsia="en-CA"/>
        </w:rPr>
        <w:t>مكان لجوئهم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آمن</w:t>
      </w:r>
      <w:r w:rsidR="009A0F43">
        <w:rPr>
          <w:rFonts w:asciiTheme="minorBidi" w:eastAsia="Times New Roman" w:hAnsiTheme="minorBidi" w:hint="cs"/>
          <w:color w:val="1D2228"/>
          <w:rtl/>
          <w:lang w:eastAsia="en-CA" w:bidi="ar-LB"/>
        </w:rPr>
        <w:t>اً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. 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7B05FE6E" w14:textId="372F954D" w:rsidR="005B724E" w:rsidRPr="005B724E" w:rsidRDefault="009A0F43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سمك يا رب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يتبارك بترانيم الت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مجيد والش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كر ال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تي ترتفع و تترد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د عندما يصل الل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اج</w:t>
      </w:r>
      <w:r w:rsidR="005605B6" w:rsidRPr="00B177EA">
        <w:rPr>
          <w:rFonts w:asciiTheme="minorBidi" w:eastAsia="Times New Roman" w:hAnsiTheme="minorBidi"/>
          <w:color w:val="1D2228"/>
          <w:rtl/>
          <w:lang w:eastAsia="en-CA"/>
        </w:rPr>
        <w:t>ئو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 </w:t>
      </w:r>
      <w:r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لى بيوتهم الجديدة بسلام</w:t>
      </w:r>
      <w:r w:rsidR="005605B6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و عندما يرجعوا </w:t>
      </w:r>
      <w:r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لى بلادهم الحبيب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2FFEC649" w14:textId="3CD83839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تسمع الكلمات ال</w:t>
      </w:r>
      <w:r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تي يرد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دها الأشخاص ال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ذين يستقبلون الل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اجئين إن كانت كلمات كل</w:t>
      </w:r>
      <w:r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ها برك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و شكر و أحيا</w:t>
      </w:r>
      <w:r w:rsidR="005B724E" w:rsidRPr="009A0F43">
        <w:rPr>
          <w:rFonts w:asciiTheme="minorBidi" w:eastAsia="Times New Roman" w:hAnsiTheme="minorBidi"/>
          <w:color w:val="1D2228"/>
          <w:rtl/>
          <w:lang w:eastAsia="en-CA"/>
        </w:rPr>
        <w:t>نا</w:t>
      </w:r>
      <w:r w:rsidR="009A0F43" w:rsidRPr="009A0F43">
        <w:rPr>
          <w:rFonts w:asciiTheme="minorBidi" w:eastAsia="Times New Roman" w:hAnsiTheme="minorBidi" w:hint="cs"/>
          <w:color w:val="1D2228"/>
          <w:rtl/>
          <w:lang w:eastAsia="en-CA"/>
        </w:rPr>
        <w:t>ً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لعنات و تذم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ر. (حر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ك قلوبنا للبركات).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C09AFF7" w14:textId="32BAC629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يا رب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نت تسمع.  نطلب و نتضر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ع </w:t>
      </w:r>
      <w:r w:rsidR="009A0F43"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ليك من أجل كل شعب مشر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د 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و مهج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ر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 يعرف </w:t>
      </w:r>
      <w:r w:rsidR="009A0F43">
        <w:rPr>
          <w:rFonts w:asciiTheme="minorBidi" w:eastAsia="Times New Roman" w:hAnsiTheme="minorBidi" w:hint="cs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 تسمعهم، و ساعدنا نحن أي</w:t>
      </w:r>
      <w:r w:rsidRPr="009A0F43">
        <w:rPr>
          <w:rFonts w:asciiTheme="minorBidi" w:eastAsia="Times New Roman" w:hAnsiTheme="minorBidi"/>
          <w:color w:val="1D2228"/>
          <w:rtl/>
          <w:lang w:eastAsia="en-CA"/>
        </w:rPr>
        <w:t>ضا</w:t>
      </w:r>
      <w:r w:rsidR="009A0F43" w:rsidRPr="009A0F43">
        <w:rPr>
          <w:rFonts w:asciiTheme="minorBidi" w:eastAsia="Times New Roman" w:hAnsiTheme="minorBidi" w:hint="cs"/>
          <w:color w:val="1D2228"/>
          <w:rtl/>
          <w:lang w:eastAsia="en-CA"/>
        </w:rPr>
        <w:t>ً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أن نسمعهم.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7AB08193" w14:textId="59ED8996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b/>
          <w:bCs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نصل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ي إلى الر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ب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 xml:space="preserve"> الإله ال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ذي يرى...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br/>
      </w:r>
    </w:p>
    <w:p w14:paraId="6067E55A" w14:textId="02857F4B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هاجر، و هي يائسة في البر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ي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، خائفة على </w:t>
      </w:r>
      <w:r w:rsidR="009A0F43"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بنها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 يموت، تقابلك و تسم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يك "الر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ب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ال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ذي يرى". (التَّكوينُ  ١٦: ١٣-١٤)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0CD69EC4" w14:textId="49449B73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يا رب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="001D456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نت لا تزال ترى الوقائع الأليمة في هذا العالم. 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20957C5A" w14:textId="2C3C20A4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تدرك كل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4762F5">
        <w:rPr>
          <w:rFonts w:asciiTheme="minorBidi" w:eastAsia="Times New Roman" w:hAnsiTheme="minorBidi"/>
          <w:color w:val="1D2228"/>
          <w:rtl/>
          <w:lang w:eastAsia="en-CA"/>
        </w:rPr>
        <w:t>يا</w:t>
      </w:r>
      <w:r w:rsidR="004762F5" w:rsidRPr="004762F5">
        <w:rPr>
          <w:rFonts w:asciiTheme="minorBidi" w:eastAsia="Times New Roman" w:hAnsiTheme="minorBidi" w:hint="cs"/>
          <w:color w:val="1D2228"/>
          <w:rtl/>
          <w:lang w:eastAsia="en-CA"/>
        </w:rPr>
        <w:t>ً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كل عائل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ضطر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ت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 تهرب من بلدها لتجد </w:t>
      </w:r>
      <w:r w:rsidRPr="001D4567">
        <w:rPr>
          <w:rFonts w:asciiTheme="minorBidi" w:eastAsia="Times New Roman" w:hAnsiTheme="minorBidi"/>
          <w:color w:val="1D2228"/>
          <w:lang w:eastAsia="en-CA"/>
        </w:rPr>
        <w:t>مكانًا آمنًا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21D0568C" w14:textId="038DA0FF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شاهد لكل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إنسان 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ضطر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 يترك بيئته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و مدينته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و بلده.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0950822" w14:textId="6D9AD1AD" w:rsidR="005B724E" w:rsidRPr="005B724E" w:rsidRDefault="001D456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تشاهد و ترى الن</w:t>
      </w:r>
      <w:r w:rsidR="00FD705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اس ال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ذين يحاولون أن يجتازوا الحدود، وعندما يدخلوا و يخرجوا من مستوطنات الل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اجئين،  وعندما يباشروا بسفرات طويل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وغير مضمون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. 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0065E0F0" w14:textId="73D7E2D2" w:rsidR="005B724E" w:rsidRPr="005B724E" w:rsidRDefault="00FD705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تلاحظ الأشخاص والأماكن ال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تي تستقبل وترح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ب وتحسن الضيافة، وا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لأ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شخاص ال</w:t>
      </w:r>
      <w:r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ذين لا يفعلوا ذلك.  (حر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ك قلوبنا لل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ضياف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).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F730FD5" w14:textId="3C2581B5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lastRenderedPageBreak/>
        <w:t xml:space="preserve">يا رب،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نت ترى. نطلب و نتضر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ع لك أن تظهر لكل شعب مشر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د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و مهج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ر في العالم،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</w:t>
      </w:r>
      <w:r w:rsidR="00FD705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 تراهم و ساعدنا نحن أي</w:t>
      </w:r>
      <w:r w:rsidRPr="004762F5">
        <w:rPr>
          <w:rFonts w:asciiTheme="minorBidi" w:eastAsia="Times New Roman" w:hAnsiTheme="minorBidi"/>
          <w:color w:val="1D2228"/>
          <w:rtl/>
          <w:lang w:eastAsia="en-CA"/>
        </w:rPr>
        <w:t>ضا</w:t>
      </w:r>
      <w:r w:rsidR="004762F5" w:rsidRPr="004762F5">
        <w:rPr>
          <w:rFonts w:asciiTheme="minorBidi" w:eastAsia="Times New Roman" w:hAnsiTheme="minorBidi" w:hint="cs"/>
          <w:color w:val="1D2228"/>
          <w:rtl/>
          <w:lang w:eastAsia="en-CA"/>
        </w:rPr>
        <w:t>ً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أن نراهم.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C334482" w14:textId="6EE27AB8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b/>
          <w:bCs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نصل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ي إلى الر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ب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 xml:space="preserve"> الإله ال</w:t>
      </w:r>
      <w:r w:rsidR="00D06740">
        <w:rPr>
          <w:rFonts w:asciiTheme="minorBidi" w:eastAsia="Times New Roman" w:hAnsiTheme="minorBidi" w:hint="cs"/>
          <w:b/>
          <w:bCs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t>ذي يعرف...</w:t>
      </w:r>
      <w:r w:rsidRPr="005B724E">
        <w:rPr>
          <w:rFonts w:asciiTheme="minorBidi" w:eastAsia="Times New Roman" w:hAnsiTheme="minorBidi"/>
          <w:b/>
          <w:bCs/>
          <w:color w:val="1D2228"/>
          <w:rtl/>
          <w:lang w:eastAsia="en-CA"/>
        </w:rPr>
        <w:br/>
      </w:r>
    </w:p>
    <w:p w14:paraId="35D80731" w14:textId="6536DA1A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من خلال يسوع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نت جئت  لتختبر و تعرف كل معاناة وكل صعوبات وكل  تجارب و كل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فراح نمر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فيها. لذلك نحن نعلم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</w:t>
      </w:r>
      <w:r w:rsidR="00FD705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ك قادر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 تساعدنا. (عبرانين ٢: ١٧-١٨).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3B98C615" w14:textId="20576B81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يا يسوع،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نت لا تزال تعرف معاناة و </w:t>
      </w:r>
      <w:r w:rsidR="00FD7057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فراح شعبك.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6EF3E0F4" w14:textId="10E3D02B" w:rsidR="005B724E" w:rsidRPr="005B724E" w:rsidRDefault="00FD705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أليف بالحزن والخيانة  والحاجة إلى الهروب من بلدك للعيش بأمان.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1D09DBDE" w14:textId="6E41771C" w:rsidR="005B724E" w:rsidRPr="005B724E" w:rsidRDefault="00FD705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تعرف الت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ضحيات التي يقوم بها كل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أم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و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ب لتأمين سلامة و احتياجات أولادهم.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1E44846E" w14:textId="330AF65E" w:rsidR="005B724E" w:rsidRPr="005B724E" w:rsidRDefault="00FD7057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نت تعرف كيف يشعر الإنسان عندما يت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همه الن</w:t>
      </w:r>
      <w:r w:rsidR="00D06740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اس، أو لا يثقوا به 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t>و لا يرغبوه.</w:t>
      </w:r>
      <w:r w:rsidR="005B724E"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45992CF4" w14:textId="0D2139C5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و لكن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 تحب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حت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ى أ</w:t>
      </w:r>
      <w:r w:rsidRPr="004762F5">
        <w:rPr>
          <w:rFonts w:asciiTheme="minorBidi" w:eastAsia="Times New Roman" w:hAnsiTheme="minorBidi"/>
          <w:color w:val="1D2228"/>
          <w:rtl/>
          <w:lang w:eastAsia="en-CA"/>
        </w:rPr>
        <w:t>عدا</w:t>
      </w:r>
      <w:r w:rsidR="004762F5" w:rsidRPr="004762F5">
        <w:rPr>
          <w:rFonts w:asciiTheme="minorBidi" w:eastAsia="Times New Roman" w:hAnsiTheme="minorBidi" w:hint="cs"/>
          <w:color w:val="1D2228"/>
          <w:rtl/>
          <w:lang w:eastAsia="en-CA" w:bidi="ar-LB"/>
        </w:rPr>
        <w:t>ء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ك, و تمنحهم الأمل والس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كن</w:t>
      </w:r>
      <w:r w:rsidR="001E3AD4" w:rsidRPr="005B724E">
        <w:rPr>
          <w:rFonts w:asciiTheme="minorBidi" w:eastAsia="Times New Roman" w:hAnsiTheme="minorBidi"/>
          <w:color w:val="1D2228"/>
          <w:rtl/>
          <w:lang w:eastAsia="en-CA"/>
        </w:rPr>
        <w:t>ة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حت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ى لل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ذين قتلوك. (حر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ك قلوبنا لنقبل غفرانك).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205E60F0" w14:textId="1C78BCFD" w:rsidR="005B724E" w:rsidRPr="005B724E" w:rsidRDefault="005B724E" w:rsidP="005B724E">
      <w:pPr>
        <w:bidi/>
        <w:spacing w:after="24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يا يسوع، </w:t>
      </w:r>
      <w:r w:rsidR="0072191D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نت تعرف. نطلب و نتضر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ع لك أن تجعل كل</w:t>
      </w:r>
      <w:r w:rsidR="0072191D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 المشر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دين في العالم </w:t>
      </w:r>
      <w:r w:rsidR="0072191D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ن يدركوا أن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هم معروفين. و ساعدنا لنفتح حياتنا حت</w:t>
      </w:r>
      <w:r w:rsidR="001D4567">
        <w:rPr>
          <w:rFonts w:asciiTheme="minorBidi" w:eastAsia="Times New Roman" w:hAnsiTheme="minorBidi" w:hint="cs"/>
          <w:color w:val="1D2228"/>
          <w:rtl/>
          <w:lang w:eastAsia="en-CA"/>
        </w:rPr>
        <w:t>ّ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ى يعرفونا، و نعرفك، و نعرف  </w:t>
      </w:r>
      <w:r w:rsidR="004762F5">
        <w:rPr>
          <w:rFonts w:asciiTheme="minorBidi" w:eastAsia="Times New Roman" w:hAnsiTheme="minorBidi" w:hint="cs"/>
          <w:color w:val="1D2228"/>
          <w:rtl/>
          <w:lang w:eastAsia="en-CA"/>
        </w:rPr>
        <w:t>إ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 xml:space="preserve">خوتنا و </w:t>
      </w:r>
      <w:r w:rsidR="0072191D" w:rsidRPr="005B724E">
        <w:rPr>
          <w:rFonts w:asciiTheme="minorBidi" w:eastAsia="Times New Roman" w:hAnsiTheme="minorBidi"/>
          <w:color w:val="1D2228"/>
          <w:rtl/>
          <w:lang w:eastAsia="en-CA"/>
        </w:rPr>
        <w:t>أ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t>خواتنا في هذا العالم.</w:t>
      </w:r>
      <w:r w:rsidRPr="005B724E">
        <w:rPr>
          <w:rFonts w:asciiTheme="minorBidi" w:eastAsia="Times New Roman" w:hAnsiTheme="minorBidi"/>
          <w:color w:val="1D2228"/>
          <w:rtl/>
          <w:lang w:eastAsia="en-CA"/>
        </w:rPr>
        <w:br/>
      </w:r>
    </w:p>
    <w:p w14:paraId="5FB997ED" w14:textId="77777777" w:rsidR="005B724E" w:rsidRPr="005B724E" w:rsidRDefault="005B724E" w:rsidP="005B724E">
      <w:pPr>
        <w:bidi/>
        <w:spacing w:after="0" w:line="240" w:lineRule="auto"/>
        <w:rPr>
          <w:rFonts w:asciiTheme="minorBidi" w:eastAsia="Times New Roman" w:hAnsiTheme="minorBidi"/>
          <w:color w:val="1D2228"/>
          <w:rtl/>
          <w:lang w:eastAsia="en-CA"/>
        </w:rPr>
      </w:pPr>
      <w:r w:rsidRPr="005B724E">
        <w:rPr>
          <w:rFonts w:asciiTheme="minorBidi" w:eastAsia="Times New Roman" w:hAnsiTheme="minorBidi"/>
          <w:color w:val="1D2228"/>
          <w:rtl/>
          <w:lang w:eastAsia="en-CA"/>
        </w:rPr>
        <w:t>آمين.</w:t>
      </w:r>
    </w:p>
    <w:p w14:paraId="6E063689" w14:textId="77777777" w:rsidR="005E0C31" w:rsidRPr="005B724E" w:rsidRDefault="005E0C31">
      <w:pPr>
        <w:rPr>
          <w:rFonts w:asciiTheme="minorBidi" w:hAnsiTheme="minorBidi"/>
        </w:rPr>
      </w:pPr>
    </w:p>
    <w:sectPr w:rsidR="005E0C31" w:rsidRPr="005B724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A4B5" w14:textId="77777777" w:rsidR="00A3675C" w:rsidRDefault="00A3675C" w:rsidP="00284811">
      <w:pPr>
        <w:spacing w:after="0" w:line="240" w:lineRule="auto"/>
      </w:pPr>
      <w:r>
        <w:separator/>
      </w:r>
    </w:p>
  </w:endnote>
  <w:endnote w:type="continuationSeparator" w:id="0">
    <w:p w14:paraId="497855B8" w14:textId="77777777" w:rsidR="00A3675C" w:rsidRDefault="00A3675C" w:rsidP="0028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11C7" w14:textId="1CF8BF94" w:rsidR="00284811" w:rsidRDefault="00284811" w:rsidP="00284811">
    <w:pPr>
      <w:pStyle w:val="Footer"/>
      <w:jc w:val="center"/>
    </w:pPr>
    <w:r>
      <w:rPr>
        <w:noProof/>
      </w:rPr>
      <w:drawing>
        <wp:inline distT="0" distB="0" distL="0" distR="0" wp14:anchorId="0DDA4A2A" wp14:editId="0A5BE5FB">
          <wp:extent cx="360045" cy="36004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263B" w14:textId="77777777" w:rsidR="00A3675C" w:rsidRDefault="00A3675C" w:rsidP="00284811">
      <w:pPr>
        <w:spacing w:after="0" w:line="240" w:lineRule="auto"/>
      </w:pPr>
      <w:r>
        <w:separator/>
      </w:r>
    </w:p>
  </w:footnote>
  <w:footnote w:type="continuationSeparator" w:id="0">
    <w:p w14:paraId="7157597A" w14:textId="77777777" w:rsidR="00A3675C" w:rsidRDefault="00A3675C" w:rsidP="00284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4E"/>
    <w:rsid w:val="001D4567"/>
    <w:rsid w:val="001E3AD4"/>
    <w:rsid w:val="00284811"/>
    <w:rsid w:val="004762F5"/>
    <w:rsid w:val="005605B6"/>
    <w:rsid w:val="005B724E"/>
    <w:rsid w:val="005E0C31"/>
    <w:rsid w:val="0072191D"/>
    <w:rsid w:val="009A0F43"/>
    <w:rsid w:val="00A3675C"/>
    <w:rsid w:val="00D06740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34F6"/>
  <w15:chartTrackingRefBased/>
  <w15:docId w15:val="{551BFCC6-0E76-40CF-94F0-8B40095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1"/>
  </w:style>
  <w:style w:type="paragraph" w:styleId="Footer">
    <w:name w:val="footer"/>
    <w:basedOn w:val="Normal"/>
    <w:link w:val="FooterChar"/>
    <w:uiPriority w:val="99"/>
    <w:unhideWhenUsed/>
    <w:rsid w:val="0028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Joanna Callender</cp:lastModifiedBy>
  <cp:revision>3</cp:revision>
  <dcterms:created xsi:type="dcterms:W3CDTF">2020-06-19T15:49:00Z</dcterms:created>
  <dcterms:modified xsi:type="dcterms:W3CDTF">2020-06-22T09:01:00Z</dcterms:modified>
</cp:coreProperties>
</file>